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0051" w14:textId="5FCDAEB5" w:rsidR="00BA43F9" w:rsidRPr="00BA43F9" w:rsidRDefault="001B7039" w:rsidP="004C1571">
      <w:pPr>
        <w:pStyle w:val="KeinLeerraum"/>
        <w:spacing w:line="288" w:lineRule="auto"/>
        <w:rPr>
          <w:rFonts w:ascii="Verdana" w:eastAsia="Kozuka Gothic Pro B" w:hAnsi="Verdana"/>
          <w:bCs/>
        </w:rPr>
      </w:pPr>
      <w:bookmarkStart w:id="0" w:name="_Hlk174439016"/>
      <w:bookmarkEnd w:id="0"/>
      <w:r>
        <w:rPr>
          <w:rFonts w:ascii="Verdana" w:eastAsia="Kozuka Gothic Pro B" w:hAnsi="Verdana"/>
          <w:bCs/>
        </w:rPr>
        <w:t>13</w:t>
      </w:r>
      <w:r w:rsidR="00BA43F9" w:rsidRPr="00BA43F9">
        <w:rPr>
          <w:rFonts w:ascii="Verdana" w:eastAsia="Kozuka Gothic Pro B" w:hAnsi="Verdana"/>
          <w:bCs/>
        </w:rPr>
        <w:t xml:space="preserve">. </w:t>
      </w:r>
      <w:r w:rsidR="00544E28">
        <w:rPr>
          <w:rFonts w:ascii="Verdana" w:eastAsia="Kozuka Gothic Pro B" w:hAnsi="Verdana"/>
          <w:bCs/>
        </w:rPr>
        <w:t>August</w:t>
      </w:r>
      <w:r w:rsidR="00BA43F9" w:rsidRPr="00BA43F9">
        <w:rPr>
          <w:rFonts w:ascii="Verdana" w:eastAsia="Kozuka Gothic Pro B" w:hAnsi="Verdana"/>
          <w:bCs/>
        </w:rPr>
        <w:t xml:space="preserve"> 20</w:t>
      </w:r>
      <w:r w:rsidR="00544E28">
        <w:rPr>
          <w:rFonts w:ascii="Verdana" w:eastAsia="Kozuka Gothic Pro B" w:hAnsi="Verdana"/>
          <w:bCs/>
        </w:rPr>
        <w:t>2</w:t>
      </w:r>
      <w:r>
        <w:rPr>
          <w:rFonts w:ascii="Verdana" w:eastAsia="Kozuka Gothic Pro B" w:hAnsi="Verdana"/>
          <w:bCs/>
        </w:rPr>
        <w:t>4</w:t>
      </w:r>
    </w:p>
    <w:p w14:paraId="5106DC39" w14:textId="77777777"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0F3B4469" w14:textId="77777777" w:rsidR="00CD704D" w:rsidRPr="00A27B9A" w:rsidRDefault="00CD704D" w:rsidP="004C1571">
      <w:pPr>
        <w:pStyle w:val="KeinLeerraum"/>
        <w:spacing w:line="288" w:lineRule="auto"/>
        <w:rPr>
          <w:rFonts w:ascii="Verdana" w:hAnsi="Verdana"/>
          <w:bCs/>
        </w:rPr>
      </w:pPr>
    </w:p>
    <w:p w14:paraId="53DAFF8B" w14:textId="6C7698A7" w:rsidR="00E23374" w:rsidRDefault="001B7039" w:rsidP="00E23374">
      <w:pPr>
        <w:pStyle w:val="KeinLeerraum"/>
        <w:spacing w:after="240" w:line="288" w:lineRule="auto"/>
        <w:rPr>
          <w:rFonts w:ascii="Verdana" w:hAnsi="Verdana"/>
          <w:b/>
          <w:sz w:val="32"/>
          <w:szCs w:val="32"/>
          <w:highlight w:val="yellow"/>
        </w:rPr>
      </w:pPr>
      <w:r>
        <w:rPr>
          <w:rFonts w:ascii="Verdana" w:hAnsi="Verdana"/>
          <w:b/>
          <w:sz w:val="32"/>
          <w:szCs w:val="32"/>
        </w:rPr>
        <w:t xml:space="preserve">Big Band der Bundeswehr spielt </w:t>
      </w:r>
      <w:r w:rsidR="00CF3893">
        <w:rPr>
          <w:rFonts w:ascii="Verdana" w:hAnsi="Verdana"/>
          <w:b/>
          <w:sz w:val="32"/>
          <w:szCs w:val="32"/>
        </w:rPr>
        <w:t xml:space="preserve">Open-Air-Konzert </w:t>
      </w:r>
      <w:r>
        <w:rPr>
          <w:rFonts w:ascii="Verdana" w:hAnsi="Verdana"/>
          <w:b/>
          <w:sz w:val="32"/>
          <w:szCs w:val="32"/>
        </w:rPr>
        <w:t>in Oberstaufen zugunsten der Bergwacht</w:t>
      </w:r>
    </w:p>
    <w:p w14:paraId="6CF7C1F8" w14:textId="5170D2D8" w:rsidR="001B7039" w:rsidRDefault="001B7039" w:rsidP="00FA2DDF">
      <w:pPr>
        <w:pStyle w:val="KeinLeerraum"/>
        <w:spacing w:after="240" w:line="288" w:lineRule="auto"/>
        <w:jc w:val="both"/>
        <w:rPr>
          <w:rFonts w:ascii="Verdana" w:eastAsia="Kozuka Gothic Pro B" w:hAnsi="Verdana"/>
          <w:b/>
        </w:rPr>
      </w:pPr>
      <w:r>
        <w:rPr>
          <w:rFonts w:ascii="Verdana" w:eastAsia="Kozuka Gothic Pro B" w:hAnsi="Verdana"/>
          <w:b/>
        </w:rPr>
        <w:t>Ein Bergbahn</w:t>
      </w:r>
      <w:r w:rsidR="00040E9C">
        <w:rPr>
          <w:rFonts w:ascii="Verdana" w:eastAsia="Kozuka Gothic Pro B" w:hAnsi="Verdana"/>
          <w:b/>
        </w:rPr>
        <w:t>-P</w:t>
      </w:r>
      <w:r>
        <w:rPr>
          <w:rFonts w:ascii="Verdana" w:eastAsia="Kozuka Gothic Pro B" w:hAnsi="Verdana"/>
          <w:b/>
        </w:rPr>
        <w:t>arkplatz, die größte mobile Bühne Deutschlands, 24 Profimusiker und mehrere tausend Gäste: Am Mittwoch, 21. August, spielt die Big Band der Bundeswehr zum dritten Mal in Oberstaufen auf. Statt Eintrittsgelder</w:t>
      </w:r>
      <w:r w:rsidR="00FA2DDF">
        <w:rPr>
          <w:rFonts w:ascii="Verdana" w:eastAsia="Kozuka Gothic Pro B" w:hAnsi="Verdana"/>
          <w:b/>
        </w:rPr>
        <w:t>n</w:t>
      </w:r>
      <w:r>
        <w:rPr>
          <w:rFonts w:ascii="Verdana" w:eastAsia="Kozuka Gothic Pro B" w:hAnsi="Verdana"/>
          <w:b/>
        </w:rPr>
        <w:t xml:space="preserve"> werden Spenden für die örtliche Bergwacht gesammelt.</w:t>
      </w:r>
    </w:p>
    <w:p w14:paraId="0C44EC2D" w14:textId="0ABA6829" w:rsidR="001B7039" w:rsidRDefault="001B7039" w:rsidP="00FA2DDF">
      <w:pPr>
        <w:pStyle w:val="paragraph"/>
        <w:spacing w:before="0" w:beforeAutospacing="0" w:after="0" w:afterAutospacing="0" w:line="288" w:lineRule="auto"/>
        <w:jc w:val="both"/>
        <w:textAlignment w:val="baseline"/>
        <w:rPr>
          <w:rFonts w:ascii="Verdana" w:eastAsia="Kozuka Gothic Pro L" w:hAnsi="Verdana"/>
          <w:sz w:val="22"/>
          <w:szCs w:val="22"/>
          <w:lang w:eastAsia="en-US"/>
        </w:rPr>
      </w:pPr>
      <w:r w:rsidRPr="00FA2DDF">
        <w:rPr>
          <w:rFonts w:ascii="Verdana" w:eastAsia="Kozuka Gothic Pro L" w:hAnsi="Verdana"/>
          <w:sz w:val="22"/>
          <w:szCs w:val="22"/>
          <w:lang w:eastAsia="en-US"/>
        </w:rPr>
        <w:t xml:space="preserve">Abermals konnte Oberstaufen Tourismus </w:t>
      </w:r>
      <w:r w:rsidR="009D3925" w:rsidRPr="00FA2DDF">
        <w:rPr>
          <w:rFonts w:ascii="Verdana" w:eastAsia="Kozuka Gothic Pro L" w:hAnsi="Verdana"/>
          <w:sz w:val="22"/>
          <w:szCs w:val="22"/>
          <w:lang w:eastAsia="en-US"/>
        </w:rPr>
        <w:t xml:space="preserve">sich einen der wenigen Tourneestopps der Open-Air-Tour eines der spielfreudigsten Showmusik-Ensembles Deutschlands sichern: Wenn am 21. August um 20 Uhr die Sonne hinter den Bergen verschwindet, liefert die Big Band der Bundeswehr, unter Leitung von Bandleader Timor Oliver Chadik, </w:t>
      </w:r>
      <w:r w:rsidR="00C559E9">
        <w:rPr>
          <w:rFonts w:ascii="Verdana" w:eastAsia="Kozuka Gothic Pro L" w:hAnsi="Verdana"/>
          <w:sz w:val="22"/>
          <w:szCs w:val="22"/>
          <w:lang w:eastAsia="en-US"/>
        </w:rPr>
        <w:t xml:space="preserve">an der Talstation der Hündle Bergbahn </w:t>
      </w:r>
      <w:r w:rsidR="009D3925" w:rsidRPr="00FA2DDF">
        <w:rPr>
          <w:rFonts w:ascii="Verdana" w:eastAsia="Kozuka Gothic Pro L" w:hAnsi="Verdana"/>
          <w:sz w:val="22"/>
          <w:szCs w:val="22"/>
          <w:lang w:eastAsia="en-US"/>
        </w:rPr>
        <w:t>den Sound zum Sundowner</w:t>
      </w:r>
      <w:r w:rsidR="00040E9C">
        <w:rPr>
          <w:rFonts w:ascii="Verdana" w:eastAsia="Kozuka Gothic Pro L" w:hAnsi="Verdana"/>
          <w:sz w:val="22"/>
          <w:szCs w:val="22"/>
          <w:lang w:eastAsia="en-US"/>
        </w:rPr>
        <w:t>.</w:t>
      </w:r>
      <w:r w:rsidR="009D3925" w:rsidRPr="00FA2DDF">
        <w:rPr>
          <w:rFonts w:ascii="Verdana" w:eastAsia="Kozuka Gothic Pro L" w:hAnsi="Verdana"/>
          <w:sz w:val="22"/>
          <w:szCs w:val="22"/>
          <w:lang w:eastAsia="en-US"/>
        </w:rPr>
        <w:t xml:space="preserve"> </w:t>
      </w:r>
      <w:r w:rsidR="00FA2DDF">
        <w:rPr>
          <w:rFonts w:ascii="Verdana" w:eastAsia="Kozuka Gothic Pro L" w:hAnsi="Verdana"/>
          <w:sz w:val="22"/>
          <w:szCs w:val="22"/>
          <w:lang w:eastAsia="en-US"/>
        </w:rPr>
        <w:t>I</w:t>
      </w:r>
      <w:r w:rsidR="00FA2DDF" w:rsidRPr="00FA2DDF">
        <w:rPr>
          <w:rFonts w:ascii="Verdana" w:eastAsia="Kozuka Gothic Pro L" w:hAnsi="Verdana"/>
          <w:sz w:val="22"/>
          <w:szCs w:val="22"/>
          <w:lang w:eastAsia="en-US"/>
        </w:rPr>
        <w:t xml:space="preserve">m Zusammenspiel von hochkarätigen Instrumentalisten, herausragenden Sängerinnen und Sängern sowie einer hochmodernen, multimedial aufbereiteten Bühnenshow </w:t>
      </w:r>
      <w:r w:rsidR="00FA2DDF">
        <w:rPr>
          <w:rFonts w:ascii="Verdana" w:eastAsia="Kozuka Gothic Pro L" w:hAnsi="Verdana"/>
          <w:sz w:val="22"/>
          <w:szCs w:val="22"/>
          <w:lang w:eastAsia="en-US"/>
        </w:rPr>
        <w:t xml:space="preserve">verspricht das Programm </w:t>
      </w:r>
      <w:r w:rsidR="009D3925" w:rsidRPr="00FA2DDF">
        <w:rPr>
          <w:rFonts w:ascii="Verdana" w:eastAsia="Kozuka Gothic Pro L" w:hAnsi="Verdana"/>
          <w:sz w:val="22"/>
          <w:szCs w:val="22"/>
          <w:lang w:eastAsia="en-US"/>
        </w:rPr>
        <w:t xml:space="preserve">zwei Stunden Swing, Rock und Pop </w:t>
      </w:r>
      <w:r w:rsidR="00FA2DDF">
        <w:rPr>
          <w:rFonts w:ascii="Verdana" w:eastAsia="Kozuka Gothic Pro L" w:hAnsi="Verdana"/>
          <w:sz w:val="22"/>
          <w:szCs w:val="22"/>
          <w:lang w:eastAsia="en-US"/>
        </w:rPr>
        <w:t>im klassischen Big Band-Sound</w:t>
      </w:r>
      <w:r w:rsidR="009D3925" w:rsidRPr="00FA2DDF">
        <w:rPr>
          <w:rFonts w:ascii="Verdana" w:eastAsia="Kozuka Gothic Pro L" w:hAnsi="Verdana"/>
          <w:sz w:val="22"/>
          <w:szCs w:val="22"/>
          <w:lang w:eastAsia="en-US"/>
        </w:rPr>
        <w:t>.</w:t>
      </w:r>
    </w:p>
    <w:p w14:paraId="5BFA38D1" w14:textId="2531B00F" w:rsidR="00FA2DDF" w:rsidRDefault="00FA2DDF" w:rsidP="00FA2DDF">
      <w:pPr>
        <w:pStyle w:val="paragraph"/>
        <w:spacing w:before="0" w:beforeAutospacing="0" w:after="0" w:afterAutospacing="0" w:line="288" w:lineRule="auto"/>
        <w:jc w:val="both"/>
        <w:textAlignment w:val="baseline"/>
        <w:rPr>
          <w:rFonts w:ascii="Verdana" w:eastAsia="Kozuka Gothic Pro L" w:hAnsi="Verdana"/>
          <w:sz w:val="22"/>
          <w:szCs w:val="22"/>
          <w:lang w:eastAsia="en-US"/>
        </w:rPr>
      </w:pPr>
    </w:p>
    <w:p w14:paraId="6E7C28E4" w14:textId="5C48E62F" w:rsidR="00FA2DDF" w:rsidRDefault="00FA2DDF" w:rsidP="00BE1176">
      <w:pPr>
        <w:pStyle w:val="KeinLeerraum"/>
        <w:spacing w:after="240" w:line="288" w:lineRule="auto"/>
        <w:jc w:val="both"/>
        <w:rPr>
          <w:rFonts w:ascii="Verdana" w:eastAsia="Kozuka Gothic Pro L" w:hAnsi="Verdana"/>
        </w:rPr>
      </w:pPr>
      <w:r w:rsidRPr="00FA2DDF">
        <w:rPr>
          <w:rFonts w:ascii="Verdana" w:eastAsia="Kozuka Gothic Pro L" w:hAnsi="Verdana"/>
        </w:rPr>
        <w:t xml:space="preserve">Die Big Band spielt ohne Gage. </w:t>
      </w:r>
      <w:r>
        <w:rPr>
          <w:rFonts w:ascii="Verdana" w:eastAsia="Kozuka Gothic Pro L" w:hAnsi="Verdana"/>
        </w:rPr>
        <w:t xml:space="preserve">Alle weiteren </w:t>
      </w:r>
      <w:r w:rsidRPr="00FA2DDF">
        <w:rPr>
          <w:rFonts w:ascii="Verdana" w:eastAsia="Kozuka Gothic Pro L" w:hAnsi="Verdana"/>
        </w:rPr>
        <w:t>Kosten trägt Oberstaufen Tourismus</w:t>
      </w:r>
      <w:r w:rsidR="00BE1176">
        <w:rPr>
          <w:rFonts w:ascii="Verdana" w:eastAsia="Kozuka Gothic Pro L" w:hAnsi="Verdana"/>
        </w:rPr>
        <w:t xml:space="preserve"> </w:t>
      </w:r>
      <w:r w:rsidR="00BE1176" w:rsidRPr="00BE1176">
        <w:rPr>
          <w:rFonts w:ascii="Verdana" w:eastAsia="Kozuka Gothic Pro L" w:hAnsi="Verdana"/>
        </w:rPr>
        <w:t>– dankenswerterweise unterstützt von</w:t>
      </w:r>
      <w:r w:rsidR="00BE1176">
        <w:rPr>
          <w:rFonts w:ascii="Verdana" w:eastAsia="Kozuka Gothic Pro L" w:hAnsi="Verdana"/>
        </w:rPr>
        <w:t xml:space="preserve"> den Sponsoren Allgäuer Alpenwasser sowie Meckatzer Löwenbräu –</w:t>
      </w:r>
      <w:r w:rsidRPr="00FA2DDF">
        <w:rPr>
          <w:rFonts w:ascii="Verdana" w:eastAsia="Kozuka Gothic Pro L" w:hAnsi="Verdana"/>
        </w:rPr>
        <w:t>, um den Gästen und Einheimischen ein Konzert der Extraklasse kostenfrei anzubiete</w:t>
      </w:r>
      <w:r>
        <w:rPr>
          <w:rFonts w:ascii="Verdana" w:eastAsia="Kozuka Gothic Pro L" w:hAnsi="Verdana"/>
        </w:rPr>
        <w:t>n</w:t>
      </w:r>
      <w:r w:rsidR="00040E9C">
        <w:rPr>
          <w:rFonts w:ascii="Verdana" w:eastAsia="Kozuka Gothic Pro L" w:hAnsi="Verdana"/>
        </w:rPr>
        <w:t>. Und, um</w:t>
      </w:r>
      <w:r>
        <w:rPr>
          <w:rFonts w:ascii="Verdana" w:eastAsia="Kozuka Gothic Pro L" w:hAnsi="Verdana"/>
        </w:rPr>
        <w:t xml:space="preserve"> den guten Zweck zu unterstützen: Die Bergwacht Oberstaufen unterstützt bei Auf- und Abbau der Bühne</w:t>
      </w:r>
      <w:r w:rsidR="00C559E9">
        <w:rPr>
          <w:rFonts w:ascii="Verdana" w:eastAsia="Kozuka Gothic Pro L" w:hAnsi="Verdana"/>
        </w:rPr>
        <w:t>. Dafür sammelt sie während des Konzerts Spenden beim Publikum. Die Gelder werden für die Anschaffung von robuster, wetterfester Kleidung für die teils anspruchsvollen Einsätze verwendet.</w:t>
      </w:r>
    </w:p>
    <w:p w14:paraId="2100A8E4" w14:textId="4F7CCBFF" w:rsidR="00C559E9" w:rsidRDefault="00C559E9" w:rsidP="00C0068C">
      <w:pPr>
        <w:pStyle w:val="paragraph"/>
        <w:spacing w:before="240" w:beforeAutospacing="0" w:after="0" w:afterAutospacing="0" w:line="288" w:lineRule="auto"/>
        <w:jc w:val="both"/>
        <w:textAlignment w:val="baseline"/>
        <w:rPr>
          <w:rFonts w:ascii="Verdana" w:eastAsia="Kozuka Gothic Pro L" w:hAnsi="Verdana"/>
          <w:sz w:val="22"/>
          <w:szCs w:val="22"/>
          <w:u w:val="single"/>
          <w:lang w:eastAsia="en-US"/>
        </w:rPr>
      </w:pPr>
      <w:r w:rsidRPr="00C559E9">
        <w:rPr>
          <w:rFonts w:ascii="Verdana" w:eastAsia="Kozuka Gothic Pro L" w:hAnsi="Verdana"/>
          <w:sz w:val="22"/>
          <w:szCs w:val="22"/>
          <w:u w:val="single"/>
          <w:lang w:eastAsia="en-US"/>
        </w:rPr>
        <w:t>Alle weiteren Informationen</w:t>
      </w:r>
      <w:r>
        <w:rPr>
          <w:rFonts w:ascii="Verdana" w:eastAsia="Kozuka Gothic Pro L" w:hAnsi="Verdana"/>
          <w:sz w:val="22"/>
          <w:szCs w:val="22"/>
          <w:u w:val="single"/>
          <w:lang w:eastAsia="en-US"/>
        </w:rPr>
        <w:t xml:space="preserve"> zur Veranstaltung</w:t>
      </w:r>
      <w:r w:rsidRPr="00C559E9">
        <w:rPr>
          <w:rFonts w:ascii="Verdana" w:eastAsia="Kozuka Gothic Pro L" w:hAnsi="Verdana"/>
          <w:sz w:val="22"/>
          <w:szCs w:val="22"/>
          <w:u w:val="single"/>
          <w:lang w:eastAsia="en-US"/>
        </w:rPr>
        <w:t xml:space="preserve"> im Überblick:</w:t>
      </w:r>
    </w:p>
    <w:p w14:paraId="6D5489DB" w14:textId="77777777" w:rsidR="00BE1176" w:rsidRPr="00BE1176" w:rsidRDefault="0095117D" w:rsidP="00C0068C">
      <w:pPr>
        <w:pStyle w:val="paragraph"/>
        <w:numPr>
          <w:ilvl w:val="0"/>
          <w:numId w:val="6"/>
        </w:numPr>
        <w:spacing w:before="240" w:beforeAutospacing="0" w:after="0" w:afterAutospacing="0" w:line="288" w:lineRule="auto"/>
        <w:jc w:val="both"/>
        <w:textAlignment w:val="baseline"/>
        <w:rPr>
          <w:rFonts w:ascii="Verdana" w:eastAsia="Kozuka Gothic Pro L" w:hAnsi="Verdana"/>
          <w:sz w:val="22"/>
          <w:szCs w:val="22"/>
          <w:u w:val="single"/>
          <w:lang w:eastAsia="en-US"/>
        </w:rPr>
      </w:pPr>
      <w:r w:rsidRPr="0095117D">
        <w:rPr>
          <w:rFonts w:ascii="Verdana" w:eastAsia="Kozuka Gothic Pro L" w:hAnsi="Verdana"/>
          <w:b/>
          <w:bCs/>
          <w:sz w:val="22"/>
          <w:szCs w:val="22"/>
          <w:lang w:eastAsia="en-US"/>
        </w:rPr>
        <w:t>Location</w:t>
      </w:r>
    </w:p>
    <w:p w14:paraId="17544538" w14:textId="66F20271" w:rsidR="0095117D" w:rsidRPr="0095117D" w:rsidRDefault="0095117D" w:rsidP="00BE1176">
      <w:pPr>
        <w:pStyle w:val="paragraph"/>
        <w:spacing w:before="0" w:beforeAutospacing="0" w:after="0" w:afterAutospacing="0" w:line="288" w:lineRule="auto"/>
        <w:ind w:left="360"/>
        <w:jc w:val="both"/>
        <w:textAlignment w:val="baseline"/>
        <w:rPr>
          <w:rFonts w:ascii="Verdana" w:eastAsia="Kozuka Gothic Pro L" w:hAnsi="Verdana"/>
          <w:sz w:val="22"/>
          <w:szCs w:val="22"/>
          <w:u w:val="single"/>
          <w:lang w:eastAsia="en-US"/>
        </w:rPr>
      </w:pPr>
      <w:r w:rsidRPr="0095117D">
        <w:rPr>
          <w:rFonts w:ascii="Verdana" w:eastAsia="Kozuka Gothic Pro L" w:hAnsi="Verdana"/>
          <w:sz w:val="22"/>
          <w:szCs w:val="22"/>
          <w:lang w:eastAsia="en-US"/>
        </w:rPr>
        <w:t>Parkplatz der Hündle Bergbahn, Hinterstaufen 5, 87534 Oberstaufen</w:t>
      </w:r>
    </w:p>
    <w:p w14:paraId="4AD11224" w14:textId="77777777" w:rsidR="0095117D" w:rsidRDefault="0095117D" w:rsidP="0095117D">
      <w:pPr>
        <w:pStyle w:val="paragraph"/>
        <w:spacing w:before="0" w:beforeAutospacing="0" w:after="0" w:afterAutospacing="0" w:line="288" w:lineRule="auto"/>
        <w:ind w:left="360"/>
        <w:jc w:val="both"/>
        <w:textAlignment w:val="baseline"/>
        <w:rPr>
          <w:rFonts w:ascii="Verdana" w:eastAsia="Kozuka Gothic Pro L" w:hAnsi="Verdana"/>
          <w:sz w:val="22"/>
          <w:szCs w:val="22"/>
          <w:u w:val="single"/>
          <w:lang w:eastAsia="en-US"/>
        </w:rPr>
      </w:pPr>
    </w:p>
    <w:p w14:paraId="0DB9CD5F" w14:textId="5A0C83B2" w:rsidR="00C559E9" w:rsidRDefault="00C559E9" w:rsidP="00C559E9">
      <w:pPr>
        <w:pStyle w:val="paragraph"/>
        <w:numPr>
          <w:ilvl w:val="0"/>
          <w:numId w:val="3"/>
        </w:numPr>
        <w:spacing w:before="0" w:beforeAutospacing="0" w:after="0" w:afterAutospacing="0" w:line="288" w:lineRule="auto"/>
        <w:textAlignment w:val="baseline"/>
        <w:rPr>
          <w:rFonts w:ascii="Verdana" w:eastAsia="Kozuka Gothic Pro L" w:hAnsi="Verdana"/>
          <w:sz w:val="22"/>
          <w:szCs w:val="22"/>
          <w:lang w:eastAsia="en-US"/>
        </w:rPr>
      </w:pPr>
      <w:r w:rsidRPr="00FA2DDF">
        <w:rPr>
          <w:rFonts w:ascii="Verdana" w:eastAsia="Kozuka Gothic Pro L" w:hAnsi="Verdana"/>
          <w:b/>
          <w:bCs/>
          <w:sz w:val="22"/>
          <w:szCs w:val="22"/>
          <w:lang w:eastAsia="en-US"/>
        </w:rPr>
        <w:t>Showzeiten</w:t>
      </w:r>
      <w:r>
        <w:rPr>
          <w:rFonts w:ascii="Verdana" w:eastAsia="Kozuka Gothic Pro L" w:hAnsi="Verdana"/>
          <w:sz w:val="22"/>
          <w:szCs w:val="22"/>
          <w:lang w:eastAsia="en-US"/>
        </w:rPr>
        <w:t xml:space="preserve"> </w:t>
      </w:r>
    </w:p>
    <w:p w14:paraId="7BB6BA6A" w14:textId="5F3E612E" w:rsidR="00C559E9" w:rsidRDefault="00C559E9" w:rsidP="0095117D">
      <w:pPr>
        <w:pStyle w:val="paragraph"/>
        <w:numPr>
          <w:ilvl w:val="1"/>
          <w:numId w:val="3"/>
        </w:numPr>
        <w:spacing w:before="0" w:beforeAutospacing="0" w:after="0" w:afterAutospacing="0" w:line="288" w:lineRule="auto"/>
        <w:ind w:left="709"/>
        <w:textAlignment w:val="baseline"/>
        <w:rPr>
          <w:rFonts w:ascii="Verdana" w:eastAsia="Kozuka Gothic Pro L" w:hAnsi="Verdana"/>
          <w:sz w:val="22"/>
          <w:szCs w:val="22"/>
          <w:lang w:eastAsia="en-US"/>
        </w:rPr>
      </w:pPr>
      <w:r w:rsidRPr="00FA2DDF">
        <w:rPr>
          <w:rFonts w:ascii="Verdana" w:eastAsia="Kozuka Gothic Pro L" w:hAnsi="Verdana"/>
          <w:sz w:val="22"/>
          <w:szCs w:val="22"/>
          <w:lang w:eastAsia="en-US"/>
        </w:rPr>
        <w:t>Warm-Up mit der Blasmusik Oberstaufen</w:t>
      </w:r>
      <w:r>
        <w:rPr>
          <w:rFonts w:ascii="Verdana" w:eastAsia="Kozuka Gothic Pro L" w:hAnsi="Verdana"/>
          <w:sz w:val="22"/>
          <w:szCs w:val="22"/>
          <w:lang w:eastAsia="en-US"/>
        </w:rPr>
        <w:t>: 19 Uhr</w:t>
      </w:r>
    </w:p>
    <w:p w14:paraId="3BA4756E" w14:textId="2C23FD3C" w:rsidR="00C559E9" w:rsidRDefault="00C559E9" w:rsidP="0095117D">
      <w:pPr>
        <w:pStyle w:val="paragraph"/>
        <w:numPr>
          <w:ilvl w:val="1"/>
          <w:numId w:val="3"/>
        </w:numPr>
        <w:spacing w:before="0" w:beforeAutospacing="0" w:after="0" w:afterAutospacing="0" w:line="288" w:lineRule="auto"/>
        <w:ind w:left="709"/>
        <w:textAlignment w:val="baseline"/>
        <w:rPr>
          <w:rFonts w:ascii="Verdana" w:eastAsia="Kozuka Gothic Pro L" w:hAnsi="Verdana"/>
          <w:sz w:val="22"/>
          <w:szCs w:val="22"/>
          <w:lang w:eastAsia="en-US"/>
        </w:rPr>
      </w:pPr>
      <w:r w:rsidRPr="00FA2DDF">
        <w:rPr>
          <w:rFonts w:ascii="Verdana" w:eastAsia="Kozuka Gothic Pro L" w:hAnsi="Verdana"/>
          <w:sz w:val="22"/>
          <w:szCs w:val="22"/>
          <w:lang w:eastAsia="en-US"/>
        </w:rPr>
        <w:t>Beginn</w:t>
      </w:r>
      <w:r>
        <w:rPr>
          <w:rFonts w:ascii="Verdana" w:eastAsia="Kozuka Gothic Pro L" w:hAnsi="Verdana"/>
          <w:sz w:val="22"/>
          <w:szCs w:val="22"/>
          <w:lang w:eastAsia="en-US"/>
        </w:rPr>
        <w:t xml:space="preserve"> Big Band der Bundeswehr: </w:t>
      </w:r>
      <w:r w:rsidRPr="00FA2DDF">
        <w:rPr>
          <w:rFonts w:ascii="Verdana" w:eastAsia="Kozuka Gothic Pro L" w:hAnsi="Verdana"/>
          <w:sz w:val="22"/>
          <w:szCs w:val="22"/>
          <w:lang w:eastAsia="en-US"/>
        </w:rPr>
        <w:t>20 Uhr</w:t>
      </w:r>
    </w:p>
    <w:p w14:paraId="3EED198B" w14:textId="45108BC5" w:rsidR="00C559E9" w:rsidRDefault="00C559E9" w:rsidP="0095117D">
      <w:pPr>
        <w:pStyle w:val="paragraph"/>
        <w:numPr>
          <w:ilvl w:val="1"/>
          <w:numId w:val="3"/>
        </w:numPr>
        <w:spacing w:before="0" w:beforeAutospacing="0" w:after="0" w:afterAutospacing="0" w:line="288" w:lineRule="auto"/>
        <w:ind w:left="709"/>
        <w:textAlignment w:val="baseline"/>
        <w:rPr>
          <w:rFonts w:ascii="Verdana" w:eastAsia="Kozuka Gothic Pro L" w:hAnsi="Verdana"/>
          <w:sz w:val="22"/>
          <w:szCs w:val="22"/>
          <w:lang w:eastAsia="en-US"/>
        </w:rPr>
      </w:pPr>
      <w:r w:rsidRPr="00FA2DDF">
        <w:rPr>
          <w:rFonts w:ascii="Verdana" w:eastAsia="Kozuka Gothic Pro L" w:hAnsi="Verdana"/>
          <w:sz w:val="22"/>
          <w:szCs w:val="22"/>
          <w:lang w:eastAsia="en-US"/>
        </w:rPr>
        <w:t>Ende</w:t>
      </w:r>
      <w:r>
        <w:rPr>
          <w:rFonts w:ascii="Verdana" w:eastAsia="Kozuka Gothic Pro L" w:hAnsi="Verdana"/>
          <w:sz w:val="22"/>
          <w:szCs w:val="22"/>
          <w:lang w:eastAsia="en-US"/>
        </w:rPr>
        <w:t>:</w:t>
      </w:r>
      <w:r w:rsidRPr="00FA2DDF">
        <w:rPr>
          <w:rFonts w:ascii="Verdana" w:eastAsia="Kozuka Gothic Pro L" w:hAnsi="Verdana"/>
          <w:sz w:val="22"/>
          <w:szCs w:val="22"/>
          <w:lang w:eastAsia="en-US"/>
        </w:rPr>
        <w:t xml:space="preserve"> ca. 22</w:t>
      </w:r>
      <w:r>
        <w:rPr>
          <w:rFonts w:ascii="Verdana" w:eastAsia="Kozuka Gothic Pro L" w:hAnsi="Verdana"/>
          <w:sz w:val="22"/>
          <w:szCs w:val="22"/>
          <w:lang w:eastAsia="en-US"/>
        </w:rPr>
        <w:t xml:space="preserve"> </w:t>
      </w:r>
      <w:r w:rsidRPr="00FA2DDF">
        <w:rPr>
          <w:rFonts w:ascii="Verdana" w:eastAsia="Kozuka Gothic Pro L" w:hAnsi="Verdana"/>
          <w:sz w:val="22"/>
          <w:szCs w:val="22"/>
          <w:lang w:eastAsia="en-US"/>
        </w:rPr>
        <w:t>Uhr</w:t>
      </w:r>
    </w:p>
    <w:p w14:paraId="5EDE7876" w14:textId="052BA10E" w:rsidR="00C559E9" w:rsidRDefault="00C559E9" w:rsidP="00C559E9">
      <w:pPr>
        <w:pStyle w:val="paragraph"/>
        <w:numPr>
          <w:ilvl w:val="0"/>
          <w:numId w:val="3"/>
        </w:numPr>
        <w:spacing w:before="0" w:beforeAutospacing="0" w:after="0" w:afterAutospacing="0" w:line="288" w:lineRule="auto"/>
        <w:textAlignment w:val="baseline"/>
        <w:rPr>
          <w:rFonts w:ascii="Verdana" w:eastAsia="Kozuka Gothic Pro L" w:hAnsi="Verdana"/>
          <w:sz w:val="22"/>
          <w:szCs w:val="22"/>
        </w:rPr>
      </w:pPr>
      <w:r w:rsidRPr="00FA2DDF">
        <w:rPr>
          <w:rFonts w:ascii="Verdana" w:eastAsia="Kozuka Gothic Pro L" w:hAnsi="Verdana"/>
          <w:b/>
          <w:bCs/>
          <w:sz w:val="22"/>
          <w:szCs w:val="22"/>
        </w:rPr>
        <w:t>Zutritt</w:t>
      </w:r>
    </w:p>
    <w:p w14:paraId="05A9ADD5" w14:textId="77777777" w:rsidR="00C559E9" w:rsidRDefault="00C559E9" w:rsidP="00C559E9">
      <w:pPr>
        <w:pStyle w:val="paragraph"/>
        <w:spacing w:before="0" w:beforeAutospacing="0" w:after="0" w:afterAutospacing="0" w:line="288" w:lineRule="auto"/>
        <w:ind w:left="360"/>
        <w:textAlignment w:val="baseline"/>
        <w:rPr>
          <w:rFonts w:ascii="Verdana" w:eastAsia="Kozuka Gothic Pro L" w:hAnsi="Verdana"/>
          <w:sz w:val="22"/>
          <w:szCs w:val="22"/>
        </w:rPr>
      </w:pPr>
      <w:r w:rsidRPr="00FA2DDF">
        <w:rPr>
          <w:rFonts w:ascii="Verdana" w:eastAsia="Kozuka Gothic Pro L" w:hAnsi="Verdana"/>
          <w:sz w:val="22"/>
          <w:szCs w:val="22"/>
        </w:rPr>
        <w:lastRenderedPageBreak/>
        <w:t xml:space="preserve">Das Konzertgelände ist ab 18 Uhr geöffnet. Der Eintritt ist kostenfrei. </w:t>
      </w:r>
      <w:r>
        <w:rPr>
          <w:rFonts w:ascii="Verdana" w:eastAsia="Kozuka Gothic Pro L" w:hAnsi="Verdana"/>
          <w:sz w:val="22"/>
          <w:szCs w:val="22"/>
        </w:rPr>
        <w:br/>
        <w:t>Es handelt sich um ein Stehplatzkonzert. Die Mitnahme von Sitzgelegenheiten oder anderen sperrigen Gegenständen, ebenso wie Tieren ist nicht erlaubt.</w:t>
      </w:r>
      <w:r>
        <w:rPr>
          <w:rFonts w:ascii="Verdana" w:eastAsia="Kozuka Gothic Pro L" w:hAnsi="Verdana"/>
          <w:sz w:val="22"/>
          <w:szCs w:val="22"/>
        </w:rPr>
        <w:br/>
      </w:r>
    </w:p>
    <w:p w14:paraId="6EA0D79E" w14:textId="034A9AF7" w:rsidR="00C559E9" w:rsidRPr="00C559E9" w:rsidRDefault="00C559E9" w:rsidP="00C559E9">
      <w:pPr>
        <w:pStyle w:val="paragraph"/>
        <w:numPr>
          <w:ilvl w:val="0"/>
          <w:numId w:val="3"/>
        </w:numPr>
        <w:spacing w:before="0" w:beforeAutospacing="0" w:after="0" w:afterAutospacing="0" w:line="288" w:lineRule="auto"/>
        <w:jc w:val="both"/>
        <w:textAlignment w:val="baseline"/>
        <w:rPr>
          <w:rFonts w:ascii="Verdana" w:eastAsia="Kozuka Gothic Pro L" w:hAnsi="Verdana"/>
          <w:b/>
          <w:bCs/>
          <w:sz w:val="22"/>
          <w:szCs w:val="22"/>
          <w:lang w:eastAsia="en-US"/>
        </w:rPr>
      </w:pPr>
      <w:r w:rsidRPr="00C559E9">
        <w:rPr>
          <w:rFonts w:ascii="Verdana" w:eastAsia="Kozuka Gothic Pro L" w:hAnsi="Verdana"/>
          <w:b/>
          <w:bCs/>
          <w:sz w:val="22"/>
          <w:szCs w:val="22"/>
          <w:lang w:eastAsia="en-US"/>
        </w:rPr>
        <w:t>Anreise/Parken</w:t>
      </w:r>
    </w:p>
    <w:p w14:paraId="5CCD4EF0" w14:textId="0A3896EC" w:rsidR="0095117D" w:rsidRPr="0095117D" w:rsidRDefault="0095117D" w:rsidP="00FC2C3D">
      <w:pPr>
        <w:pStyle w:val="paragraph"/>
        <w:numPr>
          <w:ilvl w:val="0"/>
          <w:numId w:val="5"/>
        </w:numPr>
        <w:spacing w:before="0" w:beforeAutospacing="0" w:after="0" w:afterAutospacing="0" w:line="288" w:lineRule="auto"/>
        <w:jc w:val="both"/>
        <w:textAlignment w:val="baseline"/>
        <w:rPr>
          <w:rFonts w:ascii="Verdana" w:eastAsia="Kozuka Gothic Pro L" w:hAnsi="Verdana"/>
          <w:sz w:val="22"/>
          <w:szCs w:val="22"/>
        </w:rPr>
      </w:pPr>
      <w:r w:rsidRPr="0095117D">
        <w:rPr>
          <w:rFonts w:ascii="Verdana" w:eastAsia="Kozuka Gothic Pro L" w:hAnsi="Verdana"/>
          <w:sz w:val="22"/>
          <w:szCs w:val="22"/>
        </w:rPr>
        <w:t>Von 18 – 20.30 Uhr sowie 21.30 – 23 Uhr fährt ein kostenloser Shuttlebus im Pendel-Verkehr vom Bahnhof Oberstaufen zum Konzertgelände am Hündle</w:t>
      </w:r>
    </w:p>
    <w:p w14:paraId="46E62D79" w14:textId="38028505" w:rsidR="0095117D" w:rsidRDefault="0095117D" w:rsidP="00FA2DDF">
      <w:pPr>
        <w:pStyle w:val="paragraph"/>
        <w:numPr>
          <w:ilvl w:val="0"/>
          <w:numId w:val="5"/>
        </w:numPr>
        <w:spacing w:before="0" w:beforeAutospacing="0" w:after="0" w:afterAutospacing="0" w:line="288" w:lineRule="auto"/>
        <w:jc w:val="both"/>
        <w:textAlignment w:val="baseline"/>
        <w:rPr>
          <w:rFonts w:ascii="Verdana" w:eastAsia="Kozuka Gothic Pro L" w:hAnsi="Verdana"/>
          <w:sz w:val="22"/>
          <w:szCs w:val="22"/>
        </w:rPr>
      </w:pPr>
      <w:r w:rsidRPr="0095117D">
        <w:rPr>
          <w:rFonts w:ascii="Verdana" w:eastAsia="Kozuka Gothic Pro L" w:hAnsi="Verdana"/>
          <w:sz w:val="22"/>
          <w:szCs w:val="22"/>
        </w:rPr>
        <w:t>Alternativ empfehlen die Veranstalter die Anreise mit dem Fahrrad oder zu Fuß (ca. 30 Minuten von Oberstaufen oder Thalkirchdorf). Achtung: Die Wege sind teils unbeleuchtet, es empfiehlt sich eine Taschenlampe für den Heimweg</w:t>
      </w:r>
    </w:p>
    <w:p w14:paraId="67BBB91A" w14:textId="53B5EDE0" w:rsidR="00FA2DDF" w:rsidRPr="00FA2DDF" w:rsidRDefault="00FA2DDF" w:rsidP="00FA2DDF">
      <w:pPr>
        <w:pStyle w:val="paragraph"/>
        <w:numPr>
          <w:ilvl w:val="0"/>
          <w:numId w:val="5"/>
        </w:numPr>
        <w:spacing w:before="0" w:beforeAutospacing="0" w:after="0" w:afterAutospacing="0" w:line="288" w:lineRule="auto"/>
        <w:jc w:val="both"/>
        <w:textAlignment w:val="baseline"/>
        <w:rPr>
          <w:rFonts w:ascii="Verdana" w:eastAsia="Kozuka Gothic Pro L" w:hAnsi="Verdana"/>
          <w:sz w:val="22"/>
          <w:szCs w:val="22"/>
        </w:rPr>
      </w:pPr>
      <w:r w:rsidRPr="00FA2DDF">
        <w:rPr>
          <w:rFonts w:ascii="Verdana" w:eastAsia="Kozuka Gothic Pro L" w:hAnsi="Verdana"/>
          <w:sz w:val="22"/>
          <w:szCs w:val="22"/>
        </w:rPr>
        <w:t>Für die Anreise mit dem PKW</w:t>
      </w:r>
      <w:r w:rsidR="0095117D" w:rsidRPr="0095117D">
        <w:rPr>
          <w:rFonts w:ascii="Verdana" w:eastAsia="Kozuka Gothic Pro L" w:hAnsi="Verdana"/>
          <w:sz w:val="22"/>
          <w:szCs w:val="22"/>
        </w:rPr>
        <w:t xml:space="preserve"> </w:t>
      </w:r>
      <w:r w:rsidRPr="00FA2DDF">
        <w:rPr>
          <w:rFonts w:ascii="Verdana" w:eastAsia="Kozuka Gothic Pro L" w:hAnsi="Verdana"/>
          <w:sz w:val="22"/>
          <w:szCs w:val="22"/>
        </w:rPr>
        <w:t xml:space="preserve">steht </w:t>
      </w:r>
      <w:r w:rsidR="0095117D" w:rsidRPr="0095117D">
        <w:rPr>
          <w:rFonts w:ascii="Verdana" w:eastAsia="Kozuka Gothic Pro L" w:hAnsi="Verdana"/>
          <w:sz w:val="22"/>
          <w:szCs w:val="22"/>
        </w:rPr>
        <w:t xml:space="preserve">nur </w:t>
      </w:r>
      <w:r w:rsidRPr="00FA2DDF">
        <w:rPr>
          <w:rFonts w:ascii="Verdana" w:eastAsia="Kozuka Gothic Pro L" w:hAnsi="Verdana"/>
          <w:sz w:val="22"/>
          <w:szCs w:val="22"/>
        </w:rPr>
        <w:t>eine</w:t>
      </w:r>
      <w:r w:rsidR="0095117D" w:rsidRPr="0095117D">
        <w:rPr>
          <w:rFonts w:ascii="Verdana" w:eastAsia="Kozuka Gothic Pro L" w:hAnsi="Verdana"/>
          <w:sz w:val="22"/>
          <w:szCs w:val="22"/>
        </w:rPr>
        <w:t xml:space="preserve"> äußerst</w:t>
      </w:r>
      <w:r w:rsidRPr="00FA2DDF">
        <w:rPr>
          <w:rFonts w:ascii="Verdana" w:eastAsia="Kozuka Gothic Pro L" w:hAnsi="Verdana"/>
          <w:sz w:val="22"/>
          <w:szCs w:val="22"/>
        </w:rPr>
        <w:t xml:space="preserve"> begrenzte Anzahl an Parkplätzen direkt vor Ort zur Verfügung</w:t>
      </w:r>
    </w:p>
    <w:p w14:paraId="27B90DFD" w14:textId="05739B25" w:rsidR="00FA2DDF" w:rsidRDefault="00FA2DDF" w:rsidP="00FA2DDF">
      <w:pPr>
        <w:pStyle w:val="paragraph"/>
        <w:spacing w:before="0" w:beforeAutospacing="0" w:after="0" w:afterAutospacing="0" w:line="288" w:lineRule="auto"/>
        <w:jc w:val="both"/>
        <w:textAlignment w:val="baseline"/>
        <w:rPr>
          <w:rFonts w:ascii="Verdana" w:eastAsia="Kozuka Gothic Pro L" w:hAnsi="Verdana"/>
        </w:rPr>
      </w:pPr>
    </w:p>
    <w:p w14:paraId="6E578999" w14:textId="000575C6" w:rsidR="0095117D" w:rsidRPr="00FA2DDF" w:rsidRDefault="0095117D" w:rsidP="0095117D">
      <w:pPr>
        <w:pStyle w:val="paragraph"/>
        <w:numPr>
          <w:ilvl w:val="0"/>
          <w:numId w:val="3"/>
        </w:numPr>
        <w:spacing w:before="0" w:beforeAutospacing="0" w:after="0" w:afterAutospacing="0" w:line="288" w:lineRule="auto"/>
        <w:jc w:val="both"/>
        <w:textAlignment w:val="baseline"/>
        <w:rPr>
          <w:rFonts w:ascii="Verdana" w:eastAsia="Kozuka Gothic Pro L" w:hAnsi="Verdana"/>
          <w:b/>
          <w:bCs/>
          <w:sz w:val="22"/>
          <w:szCs w:val="22"/>
        </w:rPr>
      </w:pPr>
      <w:r w:rsidRPr="0095117D">
        <w:rPr>
          <w:rFonts w:ascii="Verdana" w:eastAsia="Kozuka Gothic Pro L" w:hAnsi="Verdana"/>
          <w:b/>
          <w:bCs/>
          <w:sz w:val="22"/>
          <w:szCs w:val="22"/>
        </w:rPr>
        <w:t>Verpflegung</w:t>
      </w:r>
    </w:p>
    <w:p w14:paraId="4B0D7E93" w14:textId="3C99F82D" w:rsidR="00FA2DDF" w:rsidRPr="0095117D" w:rsidRDefault="0095117D" w:rsidP="000564CA">
      <w:pPr>
        <w:pStyle w:val="paragraph"/>
        <w:numPr>
          <w:ilvl w:val="0"/>
          <w:numId w:val="7"/>
        </w:numPr>
        <w:spacing w:before="0" w:beforeAutospacing="0" w:after="0" w:afterAutospacing="0" w:line="288" w:lineRule="auto"/>
        <w:jc w:val="both"/>
        <w:textAlignment w:val="baseline"/>
        <w:rPr>
          <w:rFonts w:ascii="Verdana" w:eastAsia="Kozuka Gothic Pro L" w:hAnsi="Verdana"/>
        </w:rPr>
      </w:pPr>
      <w:r w:rsidRPr="00FA2DDF">
        <w:rPr>
          <w:rFonts w:ascii="Verdana" w:eastAsia="Kozuka Gothic Pro L" w:hAnsi="Verdana"/>
          <w:sz w:val="22"/>
          <w:szCs w:val="22"/>
        </w:rPr>
        <w:t>Es bewirten der TSV Oberstaufen</w:t>
      </w:r>
      <w:r>
        <w:rPr>
          <w:rFonts w:ascii="Verdana" w:eastAsia="Kozuka Gothic Pro L" w:hAnsi="Verdana"/>
          <w:sz w:val="22"/>
          <w:szCs w:val="22"/>
        </w:rPr>
        <w:t xml:space="preserve"> </w:t>
      </w:r>
      <w:r w:rsidRPr="00FA2DDF">
        <w:rPr>
          <w:rFonts w:ascii="Verdana" w:eastAsia="Kozuka Gothic Pro L" w:hAnsi="Verdana"/>
          <w:sz w:val="22"/>
          <w:szCs w:val="22"/>
        </w:rPr>
        <w:t>Abteilung Fußball sowie die Spielgemeinschaft der Fußballdamen des SC Thalkirchdorf/TSV Stiefenhofen gemeinsam mit de</w:t>
      </w:r>
      <w:r w:rsidRPr="0095117D">
        <w:rPr>
          <w:rFonts w:ascii="Verdana" w:eastAsia="Kozuka Gothic Pro L" w:hAnsi="Verdana"/>
          <w:sz w:val="22"/>
          <w:szCs w:val="22"/>
        </w:rPr>
        <w:t>r ehrenamtliche</w:t>
      </w:r>
      <w:r>
        <w:rPr>
          <w:rFonts w:ascii="Verdana" w:eastAsia="Kozuka Gothic Pro L" w:hAnsi="Verdana"/>
          <w:sz w:val="22"/>
          <w:szCs w:val="22"/>
        </w:rPr>
        <w:t>n</w:t>
      </w:r>
      <w:r w:rsidRPr="0095117D">
        <w:rPr>
          <w:rFonts w:ascii="Verdana" w:eastAsia="Kozuka Gothic Pro L" w:hAnsi="Verdana"/>
          <w:sz w:val="22"/>
          <w:szCs w:val="22"/>
        </w:rPr>
        <w:t xml:space="preserve"> Bereitschaft des Bayerischen Roten Kreuzes in Oberstaufen</w:t>
      </w:r>
      <w:r>
        <w:rPr>
          <w:rFonts w:ascii="Verdana" w:eastAsia="Kozuka Gothic Pro L" w:hAnsi="Verdana"/>
          <w:sz w:val="22"/>
          <w:szCs w:val="22"/>
        </w:rPr>
        <w:t>. Die Einnahmen fließen ohne Umwege direkt in die Vereinskassen.</w:t>
      </w:r>
    </w:p>
    <w:p w14:paraId="30DFA4C3" w14:textId="167F12DD" w:rsidR="0095117D" w:rsidRPr="00FA2DDF" w:rsidRDefault="0095117D" w:rsidP="0095117D">
      <w:pPr>
        <w:pStyle w:val="paragraph"/>
        <w:spacing w:before="0" w:beforeAutospacing="0" w:after="0" w:afterAutospacing="0" w:line="288" w:lineRule="auto"/>
        <w:ind w:firstLine="708"/>
        <w:textAlignment w:val="baseline"/>
        <w:rPr>
          <w:rFonts w:ascii="Verdana" w:eastAsia="Kozuka Gothic Pro L" w:hAnsi="Verdana"/>
          <w:sz w:val="22"/>
          <w:szCs w:val="22"/>
        </w:rPr>
      </w:pPr>
      <w:r>
        <w:rPr>
          <w:rFonts w:ascii="Verdana" w:eastAsia="Kozuka Gothic Pro L" w:hAnsi="Verdana"/>
          <w:sz w:val="22"/>
          <w:szCs w:val="22"/>
        </w:rPr>
        <w:t>N</w:t>
      </w:r>
      <w:r w:rsidRPr="00FA2DDF">
        <w:rPr>
          <w:rFonts w:ascii="Verdana" w:eastAsia="Kozuka Gothic Pro L" w:hAnsi="Verdana"/>
          <w:sz w:val="22"/>
          <w:szCs w:val="22"/>
        </w:rPr>
        <w:t>icht gerne gesehen sind selbst mitgebrachte Speisen und Getränke.</w:t>
      </w:r>
    </w:p>
    <w:p w14:paraId="2C638CD3" w14:textId="1AFEA0CF" w:rsidR="00FA2DDF" w:rsidRPr="00FA2DDF" w:rsidRDefault="00FA2DDF" w:rsidP="00BE1176">
      <w:pPr>
        <w:pStyle w:val="paragraph"/>
        <w:spacing w:before="0" w:beforeAutospacing="0" w:after="0" w:afterAutospacing="0" w:line="288" w:lineRule="auto"/>
        <w:jc w:val="both"/>
        <w:textAlignment w:val="baseline"/>
        <w:rPr>
          <w:rFonts w:ascii="Verdana" w:eastAsia="Kozuka Gothic Pro L" w:hAnsi="Verdana"/>
          <w:sz w:val="22"/>
          <w:szCs w:val="22"/>
          <w:lang w:eastAsia="en-US"/>
        </w:rPr>
      </w:pPr>
    </w:p>
    <w:p w14:paraId="48AC7FC8" w14:textId="77777777" w:rsidR="00BE1176" w:rsidRPr="00E23374" w:rsidRDefault="00BE1176" w:rsidP="00BE1176">
      <w:pPr>
        <w:pStyle w:val="KeinLeerraum"/>
        <w:tabs>
          <w:tab w:val="right" w:pos="9070"/>
        </w:tabs>
        <w:jc w:val="both"/>
        <w:rPr>
          <w:rFonts w:ascii="Verdana" w:eastAsia="Kozuka Gothic Pro L" w:hAnsi="Verdana"/>
        </w:rPr>
      </w:pPr>
      <w:r w:rsidRPr="00E23374">
        <w:rPr>
          <w:rFonts w:ascii="Verdana" w:eastAsia="Kozuka Gothic Pro L" w:hAnsi="Verdana"/>
        </w:rPr>
        <w:t xml:space="preserve">Alle Informationen zum Konzert unter </w:t>
      </w:r>
      <w:hyperlink r:id="rId7" w:history="1">
        <w:r w:rsidRPr="00E23374">
          <w:rPr>
            <w:rStyle w:val="Hyperlink"/>
            <w:rFonts w:ascii="Verdana" w:eastAsia="Kozuka Gothic Pro L" w:hAnsi="Verdana"/>
          </w:rPr>
          <w:t>oberstaufen.de/bigband</w:t>
        </w:r>
      </w:hyperlink>
    </w:p>
    <w:p w14:paraId="7227A38C" w14:textId="77777777" w:rsidR="00BE1176" w:rsidRDefault="00BE1176" w:rsidP="001B7039">
      <w:pPr>
        <w:pStyle w:val="paragraph"/>
        <w:spacing w:before="0" w:beforeAutospacing="0" w:after="0" w:afterAutospacing="0"/>
        <w:textAlignment w:val="baseline"/>
        <w:rPr>
          <w:rFonts w:ascii="Verdana" w:eastAsia="Kozuka Gothic Pro L" w:hAnsi="Verdana"/>
          <w:lang w:eastAsia="en-US"/>
        </w:rPr>
      </w:pPr>
    </w:p>
    <w:p w14:paraId="4EF2B830" w14:textId="4B3C509E" w:rsidR="00BE1176" w:rsidRPr="00BE1176" w:rsidRDefault="00BE1176" w:rsidP="00BE1176">
      <w:pPr>
        <w:pStyle w:val="paragraph"/>
        <w:spacing w:before="240" w:beforeAutospacing="0" w:after="0" w:afterAutospacing="0"/>
        <w:textAlignment w:val="baseline"/>
        <w:rPr>
          <w:rFonts w:ascii="Verdana" w:eastAsia="Kozuka Gothic Pro L" w:hAnsi="Verdana"/>
          <w:b/>
          <w:bCs/>
          <w:sz w:val="22"/>
          <w:szCs w:val="22"/>
          <w:lang w:eastAsia="en-US"/>
        </w:rPr>
      </w:pPr>
      <w:r w:rsidRPr="00BE1176">
        <w:rPr>
          <w:rFonts w:ascii="Verdana" w:eastAsia="Kozuka Gothic Pro L" w:hAnsi="Verdana"/>
          <w:b/>
          <w:bCs/>
          <w:sz w:val="22"/>
          <w:szCs w:val="22"/>
          <w:lang w:eastAsia="en-US"/>
        </w:rPr>
        <w:t>Über die Big Band der Bundeswehr</w:t>
      </w:r>
    </w:p>
    <w:p w14:paraId="5E01A0D3" w14:textId="3D821DCC" w:rsidR="00BE1176" w:rsidRPr="00BE1176" w:rsidRDefault="00BE1176" w:rsidP="00BE1176">
      <w:pPr>
        <w:pStyle w:val="KeinLeerraum"/>
        <w:spacing w:before="240" w:line="288" w:lineRule="auto"/>
        <w:jc w:val="both"/>
        <w:rPr>
          <w:rFonts w:ascii="Verdana" w:eastAsia="Kozuka Gothic Pro L" w:hAnsi="Verdana"/>
        </w:rPr>
      </w:pPr>
      <w:r w:rsidRPr="00BE1176">
        <w:rPr>
          <w:rFonts w:ascii="Verdana" w:eastAsia="Kozuka Gothic Pro L" w:hAnsi="Verdana"/>
        </w:rPr>
        <w:t>Begonnen hatte alles mit Major Glenn Miller. Der wohl berühmteste Militärmusiker aller Zeiten, war damals der erste US-Army-Orchesterchef, der vor über 75 Jahren seiner damaligen Militär-Band zu aller Überraschung Klänge entlockte, die im Zeichen des damals in den USA hochpopulären Swing standen und die alte „Marschtradition“ fast vergessen machten. Ein geradezu unerhörter Vorgang! Die Musik des Glenn Miller Orchesters fand damals keineswegs nur begeisterten Zuspruch bei den überwiegend jungen Soldaten, sondern erfuhr auch gerade „von oben“ disziplinarische Maßregelung. Dennoch handelte es sich um eine musikalische Sensation, um ein absolutes Novum in der Geschichte der Musik und der Militärmusik. Und so ließ sich er Siegeszug dieser Formation und Stilrichtung nicht mehr aufhalten und hielt schließlich auch Einzug in die deutsche Armee. </w:t>
      </w:r>
    </w:p>
    <w:p w14:paraId="6D569FEB" w14:textId="77777777" w:rsidR="007B0BBA" w:rsidRDefault="00BE1176" w:rsidP="004C1571">
      <w:pPr>
        <w:pStyle w:val="KeinLeerraum"/>
        <w:spacing w:line="288" w:lineRule="auto"/>
        <w:jc w:val="both"/>
        <w:rPr>
          <w:rFonts w:ascii="Verdana" w:eastAsia="Kozuka Gothic Pro L" w:hAnsi="Verdana"/>
        </w:rPr>
      </w:pPr>
      <w:r w:rsidRPr="00BE1176">
        <w:rPr>
          <w:rFonts w:ascii="Verdana" w:eastAsia="Kozuka Gothic Pro L" w:hAnsi="Verdana"/>
        </w:rPr>
        <w:t xml:space="preserve">Der damaligen Verteidigungsminister und spätere Bundeskanzler Helmut Schmidt hatte daher 1971 beauftragt, eine Formation zusammenzustellen, die in der Lage </w:t>
      </w:r>
      <w:r w:rsidRPr="00BE1176">
        <w:rPr>
          <w:rFonts w:ascii="Verdana" w:eastAsia="Kozuka Gothic Pro L" w:hAnsi="Verdana"/>
        </w:rPr>
        <w:lastRenderedPageBreak/>
        <w:t xml:space="preserve">war, einen modernen Sound für eine moderne Armee zu schaffen. Die Menschen sollten in den Konzerten die Hits ihrer Zeit, die großen Klassiker vergangener Tage und die immer aktuell gebliebene Swing- und Jazzmusik hören. </w:t>
      </w:r>
    </w:p>
    <w:p w14:paraId="31BE4559" w14:textId="0DC22D75" w:rsidR="001B7039" w:rsidRDefault="00BE1176" w:rsidP="004C1571">
      <w:pPr>
        <w:pStyle w:val="KeinLeerraum"/>
        <w:spacing w:line="288" w:lineRule="auto"/>
        <w:jc w:val="both"/>
        <w:rPr>
          <w:rFonts w:ascii="Verdana" w:eastAsia="Kozuka Gothic Pro R" w:hAnsi="Verdana"/>
          <w:i/>
          <w:iCs/>
        </w:rPr>
      </w:pPr>
      <w:r w:rsidRPr="00BE1176">
        <w:rPr>
          <w:rFonts w:ascii="Verdana" w:eastAsia="Kozuka Gothic Pro L" w:hAnsi="Verdana"/>
        </w:rPr>
        <w:t>Noch heute erfreut sich diese vor über 40 Jahren ins Leben gerufene musikalische Konzeption großer Beliebtheit und Aktualität. So haben beispielsweise bereits Präsidenten der Vereinigten Staaten, der Bundespräsident und auch der Papst gleichermaßen zum Groove der Big Band der Bundeswehr mit ihren Füßen gewippt oder den Fingern geschnipst.</w:t>
      </w:r>
    </w:p>
    <w:p w14:paraId="55F86A17" w14:textId="77777777" w:rsidR="001B7039" w:rsidRDefault="001B7039" w:rsidP="004C1571">
      <w:pPr>
        <w:pStyle w:val="KeinLeerraum"/>
        <w:spacing w:line="288" w:lineRule="auto"/>
        <w:jc w:val="both"/>
        <w:rPr>
          <w:rFonts w:ascii="Verdana" w:eastAsia="Kozuka Gothic Pro R" w:hAnsi="Verdana"/>
          <w:i/>
          <w:iCs/>
        </w:rPr>
      </w:pPr>
    </w:p>
    <w:p w14:paraId="5A963108" w14:textId="77777777" w:rsidR="00E926EF" w:rsidRDefault="00E926EF" w:rsidP="004C1571">
      <w:pPr>
        <w:pStyle w:val="KeinLeerraum"/>
        <w:spacing w:line="288" w:lineRule="auto"/>
        <w:jc w:val="both"/>
        <w:rPr>
          <w:rFonts w:ascii="Verdana" w:eastAsia="Kozuka Gothic Pro R" w:hAnsi="Verdana"/>
          <w:i/>
          <w:iCs/>
        </w:rPr>
      </w:pPr>
    </w:p>
    <w:p w14:paraId="62F65D19" w14:textId="50B57DE0" w:rsidR="00D36B37" w:rsidRDefault="00A27B9A" w:rsidP="006E1D9D">
      <w:pPr>
        <w:pStyle w:val="KeinLeerraum"/>
        <w:spacing w:before="240" w:line="288" w:lineRule="auto"/>
        <w:jc w:val="both"/>
        <w:rPr>
          <w:rFonts w:ascii="Verdana" w:eastAsia="Kozuka Gothic Pro R" w:hAnsi="Verdana"/>
          <w:i/>
          <w:iCs/>
        </w:rPr>
      </w:pPr>
      <w:r>
        <w:rPr>
          <w:rFonts w:ascii="Verdana" w:eastAsia="Kozuka Gothic Pro R" w:hAnsi="Verdana"/>
          <w:i/>
          <w:iCs/>
        </w:rPr>
        <w:t>Bildunterschrift:</w:t>
      </w:r>
    </w:p>
    <w:p w14:paraId="00DFAC0F" w14:textId="5478942D" w:rsidR="007B0BBA" w:rsidRPr="006E1D9D" w:rsidRDefault="007B0BBA" w:rsidP="006D2901">
      <w:pPr>
        <w:pStyle w:val="KeinLeerraum"/>
        <w:spacing w:before="240" w:line="288" w:lineRule="auto"/>
        <w:jc w:val="both"/>
        <w:rPr>
          <w:rFonts w:ascii="Verdana" w:eastAsia="Kozuka Gothic Pro R" w:hAnsi="Verdana"/>
        </w:rPr>
      </w:pPr>
      <w:r w:rsidRPr="006E1D9D">
        <w:rPr>
          <w:rFonts w:ascii="Verdana" w:eastAsia="Kozuka Gothic Pro R" w:hAnsi="Verdana"/>
        </w:rPr>
        <w:t>Musikalisches Sommer-Highlight: Bereits zum dritten Mal – eine absolute Ehre – spielt die Big Band der Bundeswehr ein Open-Air-Benefiz-Konzert in Oberstaufen.</w:t>
      </w:r>
      <w:r w:rsidR="00AE1899" w:rsidRPr="006E1D9D">
        <w:rPr>
          <w:rFonts w:ascii="Verdana" w:eastAsia="Kozuka Gothic Pro R" w:hAnsi="Verdana"/>
        </w:rPr>
        <w:t xml:space="preserve"> </w:t>
      </w:r>
      <w:r w:rsidR="00490092">
        <w:rPr>
          <w:rFonts w:ascii="Verdana" w:eastAsia="Kozuka Gothic Pro R" w:hAnsi="Verdana"/>
        </w:rPr>
        <w:t xml:space="preserve">– Copyright: </w:t>
      </w:r>
      <w:r w:rsidR="00AE1899" w:rsidRPr="006E1D9D">
        <w:rPr>
          <w:rFonts w:ascii="Verdana" w:eastAsia="Kozuka Gothic Pro R" w:hAnsi="Verdana"/>
        </w:rPr>
        <w:t>Oberstaufen</w:t>
      </w:r>
      <w:r w:rsidR="006E1D9D" w:rsidRPr="006E1D9D">
        <w:rPr>
          <w:rFonts w:ascii="Verdana" w:eastAsia="Kozuka Gothic Pro R" w:hAnsi="Verdana"/>
        </w:rPr>
        <w:t xml:space="preserve"> </w:t>
      </w:r>
      <w:r w:rsidR="00AE1899" w:rsidRPr="006E1D9D">
        <w:rPr>
          <w:rFonts w:ascii="Verdana" w:eastAsia="Kozuka Gothic Pro R" w:hAnsi="Verdana"/>
        </w:rPr>
        <w:t>Tourismus Marketing GmbH / Michaela Merk</w:t>
      </w:r>
    </w:p>
    <w:sectPr w:rsidR="007B0BBA" w:rsidRPr="006E1D9D" w:rsidSect="004C1571">
      <w:headerReference w:type="even" r:id="rId8"/>
      <w:headerReference w:type="default" r:id="rId9"/>
      <w:footerReference w:type="even" r:id="rId10"/>
      <w:footerReference w:type="default" r:id="rId11"/>
      <w:headerReference w:type="first" r:id="rId12"/>
      <w:footerReference w:type="first" r:id="rId13"/>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5BD9" w14:textId="77777777" w:rsidR="00544E28" w:rsidRDefault="00544E28" w:rsidP="00824FCA">
      <w:pPr>
        <w:spacing w:after="0" w:line="240" w:lineRule="auto"/>
      </w:pPr>
      <w:r>
        <w:separator/>
      </w:r>
    </w:p>
  </w:endnote>
  <w:endnote w:type="continuationSeparator" w:id="0">
    <w:p w14:paraId="6DE05FC4" w14:textId="77777777" w:rsidR="00544E28" w:rsidRDefault="00544E28"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Kozuka Gothic Pro R">
    <w:altName w:val="Yu Gothic"/>
    <w:panose1 w:val="020B04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9FD0"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DC8F"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857D"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D9230" w14:textId="77777777" w:rsidR="00544E28" w:rsidRDefault="00544E28" w:rsidP="00824FCA">
      <w:pPr>
        <w:spacing w:after="0" w:line="240" w:lineRule="auto"/>
      </w:pPr>
      <w:r>
        <w:separator/>
      </w:r>
    </w:p>
  </w:footnote>
  <w:footnote w:type="continuationSeparator" w:id="0">
    <w:p w14:paraId="389EA681" w14:textId="77777777" w:rsidR="00544E28" w:rsidRDefault="00544E28"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590D"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44D0"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0072B494" wp14:editId="4B8631E9">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7AA1AC96"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4C1571">
      <w:rPr>
        <w:rStyle w:val="Hyperlink"/>
        <w:rFonts w:ascii="Verdana" w:eastAsia="Kozuka Gothic Pro L" w:hAnsi="Verdana" w:cs="Tahoma"/>
        <w:b w:val="0"/>
        <w:bCs/>
        <w:color w:val="000000"/>
        <w:sz w:val="20"/>
        <w:szCs w:val="20"/>
      </w:rPr>
      <w:t xml:space="preserve">, </w:t>
    </w:r>
    <w:r w:rsidR="00CD704D" w:rsidRPr="004C1571">
      <w:rPr>
        <w:rFonts w:ascii="Verdana" w:eastAsia="Kozuka Gothic Pro L" w:hAnsi="Verdana" w:cs="Tahoma"/>
        <w:b w:val="0"/>
        <w:bCs/>
        <w:color w:val="000000"/>
        <w:sz w:val="20"/>
        <w:szCs w:val="20"/>
      </w:rPr>
      <w:t>Tel. +49 8386 9300-432</w:t>
    </w:r>
  </w:p>
  <w:p w14:paraId="2766EC35"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ECFD" w14:textId="77777777" w:rsidR="00934077" w:rsidRDefault="00934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35AF"/>
    <w:multiLevelType w:val="hybridMultilevel"/>
    <w:tmpl w:val="0DB89E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F9F1905"/>
    <w:multiLevelType w:val="hybridMultilevel"/>
    <w:tmpl w:val="13284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D297C3C"/>
    <w:multiLevelType w:val="hybridMultilevel"/>
    <w:tmpl w:val="C8D878F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0A667CF"/>
    <w:multiLevelType w:val="hybridMultilevel"/>
    <w:tmpl w:val="9410C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B8794A"/>
    <w:multiLevelType w:val="hybridMultilevel"/>
    <w:tmpl w:val="DF8208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0B5228"/>
    <w:multiLevelType w:val="hybridMultilevel"/>
    <w:tmpl w:val="1B5277E4"/>
    <w:lvl w:ilvl="0" w:tplc="025A8F4E">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2A6E24"/>
    <w:multiLevelType w:val="hybridMultilevel"/>
    <w:tmpl w:val="4C7A6626"/>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4609744">
    <w:abstractNumId w:val="5"/>
  </w:num>
  <w:num w:numId="2" w16cid:durableId="1153523452">
    <w:abstractNumId w:val="3"/>
  </w:num>
  <w:num w:numId="3" w16cid:durableId="1743940308">
    <w:abstractNumId w:val="0"/>
  </w:num>
  <w:num w:numId="4" w16cid:durableId="2112585681">
    <w:abstractNumId w:val="2"/>
  </w:num>
  <w:num w:numId="5" w16cid:durableId="548688279">
    <w:abstractNumId w:val="4"/>
  </w:num>
  <w:num w:numId="6" w16cid:durableId="1619490831">
    <w:abstractNumId w:val="1"/>
  </w:num>
  <w:num w:numId="7" w16cid:durableId="559024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28"/>
    <w:rsid w:val="00040E9C"/>
    <w:rsid w:val="000630A2"/>
    <w:rsid w:val="00086740"/>
    <w:rsid w:val="000D075F"/>
    <w:rsid w:val="00102052"/>
    <w:rsid w:val="001852DA"/>
    <w:rsid w:val="001B23BA"/>
    <w:rsid w:val="001B7039"/>
    <w:rsid w:val="00243CAF"/>
    <w:rsid w:val="00290563"/>
    <w:rsid w:val="00290ADD"/>
    <w:rsid w:val="002C3167"/>
    <w:rsid w:val="00331D80"/>
    <w:rsid w:val="003450A1"/>
    <w:rsid w:val="003562F9"/>
    <w:rsid w:val="0037331B"/>
    <w:rsid w:val="00394E78"/>
    <w:rsid w:val="003C709B"/>
    <w:rsid w:val="003D007D"/>
    <w:rsid w:val="003D5358"/>
    <w:rsid w:val="003E74B8"/>
    <w:rsid w:val="004433D7"/>
    <w:rsid w:val="00465C6D"/>
    <w:rsid w:val="00475472"/>
    <w:rsid w:val="00490092"/>
    <w:rsid w:val="004C1571"/>
    <w:rsid w:val="004D48F4"/>
    <w:rsid w:val="004F2116"/>
    <w:rsid w:val="005026D8"/>
    <w:rsid w:val="00544E28"/>
    <w:rsid w:val="005A6FEE"/>
    <w:rsid w:val="005B47F2"/>
    <w:rsid w:val="005E4F64"/>
    <w:rsid w:val="005E68B1"/>
    <w:rsid w:val="00600609"/>
    <w:rsid w:val="00604612"/>
    <w:rsid w:val="00630B25"/>
    <w:rsid w:val="0063234F"/>
    <w:rsid w:val="00645CCC"/>
    <w:rsid w:val="006502AD"/>
    <w:rsid w:val="00663A12"/>
    <w:rsid w:val="00673400"/>
    <w:rsid w:val="00673CC0"/>
    <w:rsid w:val="006C0BA0"/>
    <w:rsid w:val="006D2901"/>
    <w:rsid w:val="006E0F44"/>
    <w:rsid w:val="006E1D9D"/>
    <w:rsid w:val="006F0528"/>
    <w:rsid w:val="00706B38"/>
    <w:rsid w:val="00750E3C"/>
    <w:rsid w:val="007730E6"/>
    <w:rsid w:val="007A4D3E"/>
    <w:rsid w:val="007B0BBA"/>
    <w:rsid w:val="007B5CAB"/>
    <w:rsid w:val="007D1C14"/>
    <w:rsid w:val="007F278B"/>
    <w:rsid w:val="00824FCA"/>
    <w:rsid w:val="00840832"/>
    <w:rsid w:val="0085117D"/>
    <w:rsid w:val="008638FC"/>
    <w:rsid w:val="00872E92"/>
    <w:rsid w:val="00874851"/>
    <w:rsid w:val="008F5779"/>
    <w:rsid w:val="00922F5E"/>
    <w:rsid w:val="00934077"/>
    <w:rsid w:val="0095117D"/>
    <w:rsid w:val="009809CA"/>
    <w:rsid w:val="009C7E68"/>
    <w:rsid w:val="009D3925"/>
    <w:rsid w:val="00A23C73"/>
    <w:rsid w:val="00A27B9A"/>
    <w:rsid w:val="00A35365"/>
    <w:rsid w:val="00A51892"/>
    <w:rsid w:val="00A71652"/>
    <w:rsid w:val="00A91604"/>
    <w:rsid w:val="00AE1899"/>
    <w:rsid w:val="00B22001"/>
    <w:rsid w:val="00B36DF6"/>
    <w:rsid w:val="00B53676"/>
    <w:rsid w:val="00BA43F9"/>
    <w:rsid w:val="00BE1176"/>
    <w:rsid w:val="00C0068C"/>
    <w:rsid w:val="00C04AB5"/>
    <w:rsid w:val="00C23F5D"/>
    <w:rsid w:val="00C24A6B"/>
    <w:rsid w:val="00C31623"/>
    <w:rsid w:val="00C3248C"/>
    <w:rsid w:val="00C559E9"/>
    <w:rsid w:val="00C94649"/>
    <w:rsid w:val="00CD704D"/>
    <w:rsid w:val="00CF3893"/>
    <w:rsid w:val="00D009BF"/>
    <w:rsid w:val="00D36B37"/>
    <w:rsid w:val="00D41AC8"/>
    <w:rsid w:val="00D45514"/>
    <w:rsid w:val="00D530C4"/>
    <w:rsid w:val="00D556CE"/>
    <w:rsid w:val="00D74638"/>
    <w:rsid w:val="00DB7ED5"/>
    <w:rsid w:val="00DE3A12"/>
    <w:rsid w:val="00E23374"/>
    <w:rsid w:val="00E66EF0"/>
    <w:rsid w:val="00E926EF"/>
    <w:rsid w:val="00E94E00"/>
    <w:rsid w:val="00EA5BE4"/>
    <w:rsid w:val="00EC6CCC"/>
    <w:rsid w:val="00EE4641"/>
    <w:rsid w:val="00EF6CF6"/>
    <w:rsid w:val="00F05DC7"/>
    <w:rsid w:val="00F22445"/>
    <w:rsid w:val="00F61BE0"/>
    <w:rsid w:val="00FA2DDF"/>
    <w:rsid w:val="00FC120B"/>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0439"/>
  <w15:chartTrackingRefBased/>
  <w15:docId w15:val="{E34E6FCE-6955-4958-87F0-95D952BC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character" w:customStyle="1" w:styleId="ui-provider">
    <w:name w:val="ui-provider"/>
    <w:basedOn w:val="Absatz-Standardschriftart"/>
    <w:rsid w:val="00D556CE"/>
  </w:style>
  <w:style w:type="paragraph" w:customStyle="1" w:styleId="paragraph">
    <w:name w:val="paragraph"/>
    <w:basedOn w:val="Standard"/>
    <w:rsid w:val="001B70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B7039"/>
  </w:style>
  <w:style w:type="character" w:customStyle="1" w:styleId="eop">
    <w:name w:val="eop"/>
    <w:basedOn w:val="Absatz-Standardschriftart"/>
    <w:rsid w:val="001B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0798">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464154538">
      <w:bodyDiv w:val="1"/>
      <w:marLeft w:val="0"/>
      <w:marRight w:val="0"/>
      <w:marTop w:val="0"/>
      <w:marBottom w:val="0"/>
      <w:divBdr>
        <w:top w:val="none" w:sz="0" w:space="0" w:color="auto"/>
        <w:left w:val="none" w:sz="0" w:space="0" w:color="auto"/>
        <w:bottom w:val="none" w:sz="0" w:space="0" w:color="auto"/>
        <w:right w:val="none" w:sz="0" w:space="0" w:color="auto"/>
      </w:divBdr>
    </w:div>
    <w:div w:id="1684699646">
      <w:bodyDiv w:val="1"/>
      <w:marLeft w:val="0"/>
      <w:marRight w:val="0"/>
      <w:marTop w:val="0"/>
      <w:marBottom w:val="0"/>
      <w:divBdr>
        <w:top w:val="none" w:sz="0" w:space="0" w:color="auto"/>
        <w:left w:val="none" w:sz="0" w:space="0" w:color="auto"/>
        <w:bottom w:val="none" w:sz="0" w:space="0" w:color="auto"/>
        <w:right w:val="none" w:sz="0" w:space="0" w:color="auto"/>
      </w:divBdr>
    </w:div>
    <w:div w:id="20526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berstaufen.de/bigban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12-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OTM_Presseinformation_Template_12-22.dotx</Template>
  <TotalTime>0</TotalTime>
  <Pages>3</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14</cp:revision>
  <cp:lastPrinted>2024-08-13T09:04:00Z</cp:lastPrinted>
  <dcterms:created xsi:type="dcterms:W3CDTF">2024-08-13T08:05:00Z</dcterms:created>
  <dcterms:modified xsi:type="dcterms:W3CDTF">2024-08-13T11:44:00Z</dcterms:modified>
</cp:coreProperties>
</file>